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DC540" w14:textId="77777777" w:rsidR="00701D88" w:rsidRDefault="00B44AC2">
      <w:pPr>
        <w:spacing w:line="360" w:lineRule="auto"/>
        <w:jc w:val="both"/>
        <w:rPr>
          <w:rFonts w:ascii="Arial" w:eastAsia="Arial" w:hAnsi="Arial" w:cs="Arial"/>
          <w:b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4DA08A2" wp14:editId="74EE4E4C">
                <wp:simplePos x="0" y="0"/>
                <wp:positionH relativeFrom="column">
                  <wp:posOffset>1594757</wp:posOffset>
                </wp:positionH>
                <wp:positionV relativeFrom="paragraph">
                  <wp:posOffset>-391885</wp:posOffset>
                </wp:positionV>
                <wp:extent cx="5838825" cy="923925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652460" w14:textId="77777777" w:rsidR="00701D88" w:rsidRDefault="00B44AC2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E5DFEC"/>
                                <w:sz w:val="56"/>
                              </w:rPr>
                              <w:t xml:space="preserve">Inspirational Leader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DA08A2" id="Rectangle 12" o:spid="_x0000_s1026" style="position:absolute;left:0;text-align:left;margin-left:125.55pt;margin-top:-30.85pt;width:459.75pt;height:7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" filled="f" stroked="f">
                <v:textbox inset="2.53958mm,1.2694mm,2.53958mm,1.2694mm">
                  <w:txbxContent>
                    <w:p w14:paraId="0B652460" w14:textId="77777777" w:rsidR="00701D88" w:rsidRDefault="00B44AC2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E5DFEC"/>
                          <w:sz w:val="56"/>
                        </w:rPr>
                        <w:t xml:space="preserve">Inspirational Leader </w:t>
                      </w:r>
                    </w:p>
                  </w:txbxContent>
                </v:textbox>
              </v:rect>
            </w:pict>
          </mc:Fallback>
        </mc:AlternateContent>
      </w:r>
    </w:p>
    <w:p w14:paraId="41A52B60" w14:textId="77777777" w:rsidR="00701D88" w:rsidRDefault="00701D88">
      <w:pPr>
        <w:spacing w:before="280" w:line="360" w:lineRule="auto"/>
        <w:jc w:val="both"/>
        <w:rPr>
          <w:rFonts w:ascii="Arial" w:eastAsia="Arial" w:hAnsi="Arial" w:cs="Arial"/>
          <w:b/>
          <w:sz w:val="44"/>
          <w:szCs w:val="44"/>
        </w:rPr>
      </w:pPr>
    </w:p>
    <w:p w14:paraId="787DD6C4" w14:textId="77777777" w:rsidR="00701D88" w:rsidRDefault="00B44AC2">
      <w:pPr>
        <w:spacing w:before="280" w:line="360" w:lineRule="auto"/>
        <w:jc w:val="both"/>
        <w:rPr>
          <w:rFonts w:ascii="Arial" w:eastAsia="Arial" w:hAnsi="Arial" w:cs="Arial"/>
          <w:b/>
          <w:sz w:val="44"/>
          <w:szCs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A7374D9" wp14:editId="3A569F72">
                <wp:simplePos x="0" y="0"/>
                <wp:positionH relativeFrom="column">
                  <wp:posOffset>-533399</wp:posOffset>
                </wp:positionH>
                <wp:positionV relativeFrom="paragraph">
                  <wp:posOffset>165100</wp:posOffset>
                </wp:positionV>
                <wp:extent cx="2468519" cy="705622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16503" y="3431952"/>
                          <a:ext cx="2458994" cy="6960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F5B08D" w14:textId="77777777" w:rsidR="00701D88" w:rsidRDefault="00B44AC2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E5DFEC"/>
                                <w:sz w:val="56"/>
                              </w:rPr>
                              <w:t xml:space="preserve">Ambassador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165100</wp:posOffset>
                </wp:positionV>
                <wp:extent cx="2468519" cy="705622"/>
                <wp:effectExtent b="0" l="0" r="0" t="0"/>
                <wp:wrapNone/>
                <wp:docPr id="1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8519" cy="70562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EA515B1" w14:textId="77777777" w:rsidR="00701D88" w:rsidRDefault="00701D88">
      <w:pPr>
        <w:spacing w:before="280" w:line="360" w:lineRule="auto"/>
        <w:jc w:val="both"/>
        <w:rPr>
          <w:rFonts w:ascii="Arial" w:eastAsia="Arial" w:hAnsi="Arial" w:cs="Arial"/>
          <w:b/>
          <w:sz w:val="44"/>
          <w:szCs w:val="44"/>
        </w:rPr>
      </w:pPr>
    </w:p>
    <w:p w14:paraId="6E3DDDC5" w14:textId="77777777" w:rsidR="00701D88" w:rsidRDefault="00B44AC2">
      <w:pPr>
        <w:spacing w:before="280" w:line="360" w:lineRule="auto"/>
        <w:jc w:val="center"/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b/>
          <w:sz w:val="44"/>
          <w:szCs w:val="44"/>
        </w:rPr>
        <w:t>Town and City Management Industry Awards 2020-2022</w:t>
      </w:r>
    </w:p>
    <w:p w14:paraId="5671D0CA" w14:textId="3B951F6F" w:rsidR="00701D88" w:rsidRDefault="00B44AC2">
      <w:pPr>
        <w:spacing w:before="280" w:line="360" w:lineRule="auto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Submission Document for the Individual, Partnership and Business Awards</w:t>
      </w:r>
    </w:p>
    <w:p w14:paraId="6763C9E5" w14:textId="67A73AC7" w:rsidR="00701D88" w:rsidRDefault="00701D88">
      <w:pPr>
        <w:spacing w:before="280" w:line="360" w:lineRule="auto"/>
        <w:jc w:val="both"/>
        <w:rPr>
          <w:rFonts w:ascii="Arial" w:eastAsia="Arial" w:hAnsi="Arial" w:cs="Arial"/>
        </w:rPr>
      </w:pPr>
    </w:p>
    <w:p w14:paraId="7A454156" w14:textId="771E2DD2" w:rsidR="00701D88" w:rsidRDefault="00701D88">
      <w:pPr>
        <w:spacing w:before="280" w:line="360" w:lineRule="auto"/>
        <w:jc w:val="both"/>
        <w:rPr>
          <w:rFonts w:ascii="Arial" w:eastAsia="Arial" w:hAnsi="Arial" w:cs="Arial"/>
        </w:rPr>
      </w:pPr>
    </w:p>
    <w:p w14:paraId="4DE876B4" w14:textId="4F67EC69" w:rsidR="00701D88" w:rsidRDefault="005F5B54">
      <w:pPr>
        <w:spacing w:before="280" w:line="360" w:lineRule="auto"/>
        <w:jc w:val="both"/>
        <w:rPr>
          <w:rFonts w:ascii="Arial" w:eastAsia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82FA092" wp14:editId="16AB88E1">
                <wp:simplePos x="0" y="0"/>
                <wp:positionH relativeFrom="column">
                  <wp:posOffset>1187178</wp:posOffset>
                </wp:positionH>
                <wp:positionV relativeFrom="paragraph">
                  <wp:posOffset>2338615</wp:posOffset>
                </wp:positionV>
                <wp:extent cx="4810125" cy="1038225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BC7150" w14:textId="77777777" w:rsidR="00701D88" w:rsidRDefault="00B44AC2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E5DFEC"/>
                                <w:sz w:val="56"/>
                              </w:rPr>
                              <w:t>Outstanding Partnership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2FA092" id="Rectangle 10" o:spid="_x0000_s1028" style="position:absolute;left:0;text-align:left;margin-left:93.5pt;margin-top:184.15pt;width:378.75pt;height:8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" filled="f" stroked="f">
                <v:textbox inset="2.53958mm,1.2694mm,2.53958mm,1.2694mm">
                  <w:txbxContent>
                    <w:p w14:paraId="55BC7150" w14:textId="77777777" w:rsidR="00701D88" w:rsidRDefault="00B44AC2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E5DFEC"/>
                          <w:sz w:val="56"/>
                        </w:rPr>
                        <w:t>Outstanding Partnership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476E0B7" wp14:editId="3F7CFE55">
                <wp:simplePos x="0" y="0"/>
                <wp:positionH relativeFrom="column">
                  <wp:posOffset>-110490</wp:posOffset>
                </wp:positionH>
                <wp:positionV relativeFrom="paragraph">
                  <wp:posOffset>99695</wp:posOffset>
                </wp:positionV>
                <wp:extent cx="6537325" cy="103822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732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B3D712" w14:textId="77777777" w:rsidR="00701D88" w:rsidRDefault="00B44AC2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E5DFEC"/>
                                <w:sz w:val="56"/>
                              </w:rPr>
                              <w:t>Outstanding High Street Business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76E0B7" id="Rectangle 11" o:spid="_x0000_s1029" style="position:absolute;left:0;text-align:left;margin-left:-8.7pt;margin-top:7.85pt;width:514.75pt;height:8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" filled="f" stroked="f">
                <v:textbox inset="2.53958mm,1.2694mm,2.53958mm,1.2694mm">
                  <w:txbxContent>
                    <w:p w14:paraId="63B3D712" w14:textId="77777777" w:rsidR="00701D88" w:rsidRDefault="00B44AC2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E5DFEC"/>
                          <w:sz w:val="56"/>
                        </w:rPr>
                        <w:t>Outstanding High Street Business</w:t>
                      </w:r>
                    </w:p>
                  </w:txbxContent>
                </v:textbox>
              </v:rect>
            </w:pict>
          </mc:Fallback>
        </mc:AlternateContent>
      </w:r>
      <w:r w:rsidR="00B44AC2">
        <w:br w:type="page"/>
      </w:r>
    </w:p>
    <w:p w14:paraId="049A585C" w14:textId="77777777" w:rsidR="005F5B54" w:rsidRDefault="005F5B54">
      <w:pPr>
        <w:spacing w:before="280" w:line="360" w:lineRule="auto"/>
        <w:jc w:val="both"/>
        <w:rPr>
          <w:rFonts w:ascii="Arial" w:eastAsia="Arial" w:hAnsi="Arial" w:cs="Arial"/>
          <w:b/>
          <w:color w:val="660066"/>
          <w:sz w:val="36"/>
          <w:szCs w:val="36"/>
        </w:rPr>
      </w:pPr>
    </w:p>
    <w:p w14:paraId="6A1EB7F9" w14:textId="6D878F88" w:rsidR="00701D88" w:rsidRDefault="00B44AC2">
      <w:pPr>
        <w:spacing w:before="280" w:line="360" w:lineRule="auto"/>
        <w:jc w:val="both"/>
        <w:rPr>
          <w:rFonts w:ascii="Arial" w:eastAsia="Arial" w:hAnsi="Arial" w:cs="Arial"/>
          <w:b/>
          <w:color w:val="660066"/>
          <w:sz w:val="36"/>
          <w:szCs w:val="36"/>
        </w:rPr>
      </w:pPr>
      <w:r>
        <w:rPr>
          <w:rFonts w:ascii="Arial" w:eastAsia="Arial" w:hAnsi="Arial" w:cs="Arial"/>
          <w:b/>
          <w:color w:val="660066"/>
          <w:sz w:val="36"/>
          <w:szCs w:val="36"/>
        </w:rPr>
        <w:t>Instructions</w:t>
      </w:r>
    </w:p>
    <w:p w14:paraId="3784AA78" w14:textId="18EF9EE0" w:rsidR="00701D88" w:rsidRDefault="00B44AC2">
      <w:pPr>
        <w:spacing w:before="280" w:line="360" w:lineRule="auto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To apply for an individual</w:t>
      </w:r>
      <w:r w:rsidR="008C0398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partnership</w:t>
      </w:r>
      <w:r w:rsidR="008C0398">
        <w:rPr>
          <w:rFonts w:ascii="Arial" w:eastAsia="Arial" w:hAnsi="Arial" w:cs="Arial"/>
        </w:rPr>
        <w:t xml:space="preserve"> or business</w:t>
      </w:r>
      <w:r>
        <w:rPr>
          <w:rFonts w:ascii="Arial" w:eastAsia="Arial" w:hAnsi="Arial" w:cs="Arial"/>
        </w:rPr>
        <w:t xml:space="preserve"> award, please complete this form. </w:t>
      </w:r>
    </w:p>
    <w:p w14:paraId="778C7D5B" w14:textId="73763DB2" w:rsidR="00701D88" w:rsidRDefault="00B44AC2">
      <w:pPr>
        <w:spacing w:before="28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Award</w:t>
      </w:r>
      <w:r w:rsidR="008C0398">
        <w:rPr>
          <w:rFonts w:ascii="Arial" w:eastAsia="Arial" w:hAnsi="Arial" w:cs="Arial"/>
        </w:rPr>
        <w:t xml:space="preserve"> categories</w:t>
      </w:r>
      <w:r>
        <w:rPr>
          <w:rFonts w:ascii="Arial" w:eastAsia="Arial" w:hAnsi="Arial" w:cs="Arial"/>
        </w:rPr>
        <w:t xml:space="preserve"> include the following:</w:t>
      </w:r>
    </w:p>
    <w:p w14:paraId="63B1FC00" w14:textId="77777777" w:rsidR="00701D88" w:rsidRDefault="00B44A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Best Ambassador, Warden or Ranger</w:t>
      </w:r>
    </w:p>
    <w:p w14:paraId="3E1D743A" w14:textId="77777777" w:rsidR="00701D88" w:rsidRDefault="00B44A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Inspirational Leader</w:t>
      </w:r>
    </w:p>
    <w:p w14:paraId="0B00A1F3" w14:textId="77777777" w:rsidR="00701D88" w:rsidRDefault="00B44A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Outstanding Partnership</w:t>
      </w:r>
    </w:p>
    <w:p w14:paraId="3251A8B1" w14:textId="77777777" w:rsidR="00701D88" w:rsidRDefault="00B44A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Outstanding High Street Business (NEW)</w:t>
      </w:r>
    </w:p>
    <w:p w14:paraId="01C157BC" w14:textId="77777777" w:rsidR="00701D88" w:rsidRDefault="00701D88">
      <w:pPr>
        <w:spacing w:line="360" w:lineRule="auto"/>
        <w:jc w:val="both"/>
        <w:rPr>
          <w:rFonts w:ascii="Arial" w:eastAsia="Arial" w:hAnsi="Arial" w:cs="Arial"/>
        </w:rPr>
      </w:pPr>
    </w:p>
    <w:p w14:paraId="714F7B12" w14:textId="22A7F5E5" w:rsidR="00701D88" w:rsidRDefault="00B44AC2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Submissions must be based on contributions to the industry since March 2020</w:t>
      </w:r>
      <w:r w:rsidR="008C0398">
        <w:rPr>
          <w:rFonts w:ascii="Arial" w:eastAsia="Arial" w:hAnsi="Arial" w:cs="Arial"/>
        </w:rPr>
        <w:t xml:space="preserve"> in the context of a pandemic</w:t>
      </w:r>
      <w:r>
        <w:rPr>
          <w:rFonts w:ascii="Arial" w:eastAsia="Arial" w:hAnsi="Arial" w:cs="Arial"/>
        </w:rPr>
        <w:t>. You must be a fully paid up member of ATCM at the time of sending your submission</w:t>
      </w:r>
      <w:r w:rsidR="008C0398">
        <w:rPr>
          <w:rFonts w:ascii="Arial" w:eastAsia="Arial" w:hAnsi="Arial" w:cs="Arial"/>
        </w:rPr>
        <w:t xml:space="preserve"> (or nomination)</w:t>
      </w:r>
      <w:r>
        <w:rPr>
          <w:rFonts w:ascii="Arial" w:eastAsia="Arial" w:hAnsi="Arial" w:cs="Arial"/>
        </w:rPr>
        <w:t xml:space="preserve"> to be eligible, either as an individual or an organisation. For individuals, you can either put yourself forward for an award or nominate a colleague</w:t>
      </w:r>
      <w:r w:rsidR="008C0398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  <w:r w:rsidR="008C0398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 xml:space="preserve">ore information on the </w:t>
      </w:r>
      <w:r w:rsidR="008C0398">
        <w:rPr>
          <w:rFonts w:ascii="Arial" w:eastAsia="Arial" w:hAnsi="Arial" w:cs="Arial"/>
        </w:rPr>
        <w:t xml:space="preserve">new high street </w:t>
      </w:r>
      <w:r>
        <w:rPr>
          <w:rFonts w:ascii="Arial" w:eastAsia="Arial" w:hAnsi="Arial" w:cs="Arial"/>
        </w:rPr>
        <w:t>business award is below. Finally, your submission must be something out of the ordinary. Inspiration is key!</w:t>
      </w:r>
    </w:p>
    <w:p w14:paraId="11314F17" w14:textId="77777777" w:rsidR="00701D88" w:rsidRDefault="00701D88">
      <w:pPr>
        <w:spacing w:line="360" w:lineRule="auto"/>
        <w:jc w:val="both"/>
        <w:rPr>
          <w:rFonts w:ascii="Arial" w:eastAsia="Arial" w:hAnsi="Arial" w:cs="Arial"/>
          <w:i/>
        </w:rPr>
      </w:pPr>
    </w:p>
    <w:p w14:paraId="2BB3DEFA" w14:textId="77777777" w:rsidR="00701D88" w:rsidRDefault="00B44AC2">
      <w:pPr>
        <w:spacing w:line="360" w:lineRule="auto"/>
        <w:jc w:val="both"/>
        <w:rPr>
          <w:rFonts w:ascii="Arial" w:eastAsia="Arial" w:hAnsi="Arial" w:cs="Arial"/>
          <w:i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i/>
        </w:rPr>
        <w:t xml:space="preserve">All submissions must be received by </w:t>
      </w:r>
      <w:r>
        <w:rPr>
          <w:rFonts w:ascii="Arial" w:eastAsia="Arial" w:hAnsi="Arial" w:cs="Arial"/>
          <w:b/>
          <w:i/>
        </w:rPr>
        <w:t xml:space="preserve">12pm on the 16th May 2022. </w:t>
      </w:r>
      <w:r>
        <w:rPr>
          <w:rFonts w:ascii="Arial" w:eastAsia="Arial" w:hAnsi="Arial" w:cs="Arial"/>
          <w:i/>
        </w:rPr>
        <w:t xml:space="preserve">Email submissions to </w:t>
      </w:r>
      <w:hyperlink r:id="rId9">
        <w:r>
          <w:rPr>
            <w:rFonts w:ascii="Arial" w:eastAsia="Arial" w:hAnsi="Arial" w:cs="Arial"/>
            <w:i/>
            <w:color w:val="0000FF"/>
            <w:u w:val="single"/>
          </w:rPr>
          <w:t>Laura.Blake@atcm.org</w:t>
        </w:r>
      </w:hyperlink>
      <w:r>
        <w:rPr>
          <w:rFonts w:ascii="Arial" w:eastAsia="Arial" w:hAnsi="Arial" w:cs="Arial"/>
          <w:i/>
        </w:rPr>
        <w:t>. Please include any accompanying materials to support your submission in this email.</w:t>
      </w:r>
    </w:p>
    <w:p w14:paraId="2E7DEA73" w14:textId="77777777" w:rsidR="00701D88" w:rsidRDefault="00701D88">
      <w:pPr>
        <w:spacing w:before="280" w:line="360" w:lineRule="auto"/>
        <w:jc w:val="both"/>
        <w:rPr>
          <w:rFonts w:ascii="Arial" w:eastAsia="Arial" w:hAnsi="Arial" w:cs="Arial"/>
          <w:u w:val="single"/>
        </w:rPr>
      </w:pPr>
    </w:p>
    <w:p w14:paraId="2F97F826" w14:textId="77777777" w:rsidR="00701D88" w:rsidRDefault="00B44AC2">
      <w:pPr>
        <w:rPr>
          <w:rFonts w:ascii="Arial" w:eastAsia="Arial" w:hAnsi="Arial" w:cs="Arial"/>
          <w:i/>
        </w:rPr>
      </w:pPr>
      <w:r>
        <w:br w:type="page"/>
      </w:r>
    </w:p>
    <w:p w14:paraId="7F7FD3EE" w14:textId="77777777" w:rsidR="005F5B54" w:rsidRDefault="005F5B54">
      <w:pPr>
        <w:spacing w:before="280" w:line="360" w:lineRule="auto"/>
        <w:jc w:val="both"/>
        <w:rPr>
          <w:rFonts w:ascii="Arial" w:eastAsia="Arial" w:hAnsi="Arial" w:cs="Arial"/>
          <w:b/>
          <w:color w:val="660066"/>
          <w:sz w:val="36"/>
          <w:szCs w:val="36"/>
        </w:rPr>
      </w:pPr>
    </w:p>
    <w:p w14:paraId="199FB5C4" w14:textId="77777777" w:rsidR="005F5B54" w:rsidRDefault="005F5B54">
      <w:pPr>
        <w:spacing w:before="280" w:line="360" w:lineRule="auto"/>
        <w:jc w:val="both"/>
        <w:rPr>
          <w:rFonts w:ascii="Arial" w:eastAsia="Arial" w:hAnsi="Arial" w:cs="Arial"/>
          <w:b/>
          <w:color w:val="660066"/>
          <w:sz w:val="36"/>
          <w:szCs w:val="36"/>
        </w:rPr>
      </w:pPr>
    </w:p>
    <w:p w14:paraId="74179062" w14:textId="303C6FF4" w:rsidR="00701D88" w:rsidRDefault="00B44AC2">
      <w:pPr>
        <w:spacing w:before="280" w:line="360" w:lineRule="auto"/>
        <w:jc w:val="both"/>
        <w:rPr>
          <w:rFonts w:ascii="Arial" w:eastAsia="Arial" w:hAnsi="Arial" w:cs="Arial"/>
          <w:b/>
          <w:color w:val="660066"/>
          <w:sz w:val="36"/>
          <w:szCs w:val="36"/>
        </w:rPr>
      </w:pPr>
      <w:r>
        <w:rPr>
          <w:rFonts w:ascii="Arial" w:eastAsia="Arial" w:hAnsi="Arial" w:cs="Arial"/>
          <w:b/>
          <w:color w:val="660066"/>
          <w:sz w:val="36"/>
          <w:szCs w:val="36"/>
        </w:rPr>
        <w:t>High Street Business Award</w:t>
      </w:r>
    </w:p>
    <w:p w14:paraId="470B03DA" w14:textId="77777777" w:rsidR="00701D88" w:rsidRDefault="00B44AC2">
      <w:pPr>
        <w:spacing w:before="28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660066"/>
        </w:rPr>
        <w:t xml:space="preserve">An ATCM First </w:t>
      </w:r>
    </w:p>
    <w:p w14:paraId="0C9F8C9A" w14:textId="77777777" w:rsidR="00701D88" w:rsidRDefault="00B44AC2">
      <w:pPr>
        <w:spacing w:before="28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We are adding a new category. For the first time ever, we are adding an ‘Outstanding High Street Business Award’ to recognise and celebrate the efforts of our members’ members. Whether it’s a traditional business that met the challenge of the pandemic head on and did something extraordinary to survive and thrive, or a new business which somehow managed to start trading during the pandemic, sparking interest and delighting customers. </w:t>
      </w:r>
    </w:p>
    <w:p w14:paraId="5FE1B195" w14:textId="77777777" w:rsidR="00701D88" w:rsidRDefault="00701D88">
      <w:pPr>
        <w:spacing w:before="280" w:line="360" w:lineRule="auto"/>
        <w:jc w:val="both"/>
        <w:rPr>
          <w:rFonts w:ascii="Arial" w:eastAsia="Arial" w:hAnsi="Arial" w:cs="Arial"/>
        </w:rPr>
      </w:pPr>
    </w:p>
    <w:p w14:paraId="70667F76" w14:textId="37A33F98" w:rsidR="00701D88" w:rsidRDefault="00B44AC2">
      <w:pPr>
        <w:spacing w:before="28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It does not matter whether it is a retail, hospitality, leisure, entertainment, or office-based business, whether it's small or large. It also does not matter if it is a community business or not-for-profit operation. All that matters is that it is based in the town or city centre of a fully paid</w:t>
      </w:r>
      <w:r w:rsidR="008C0398"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 xml:space="preserve">up </w:t>
      </w:r>
      <w:r w:rsidR="008C0398">
        <w:rPr>
          <w:rFonts w:ascii="Arial" w:eastAsia="Arial" w:hAnsi="Arial" w:cs="Arial"/>
        </w:rPr>
        <w:t xml:space="preserve">ATCM </w:t>
      </w:r>
      <w:r>
        <w:rPr>
          <w:rFonts w:ascii="Arial" w:eastAsia="Arial" w:hAnsi="Arial" w:cs="Arial"/>
        </w:rPr>
        <w:t>member, occupies property and did something during the pandemic that can be considered game changing.</w:t>
      </w:r>
    </w:p>
    <w:p w14:paraId="2734C602" w14:textId="77777777" w:rsidR="00701D88" w:rsidRDefault="00701D88">
      <w:pPr>
        <w:spacing w:before="280" w:line="360" w:lineRule="auto"/>
        <w:jc w:val="both"/>
        <w:rPr>
          <w:rFonts w:ascii="Arial" w:eastAsia="Arial" w:hAnsi="Arial" w:cs="Arial"/>
        </w:rPr>
      </w:pPr>
    </w:p>
    <w:p w14:paraId="2E9D032F" w14:textId="77777777" w:rsidR="00701D88" w:rsidRDefault="00701D88">
      <w:pPr>
        <w:spacing w:before="280" w:line="360" w:lineRule="auto"/>
        <w:jc w:val="both"/>
        <w:rPr>
          <w:rFonts w:ascii="Arial" w:eastAsia="Arial" w:hAnsi="Arial" w:cs="Arial"/>
        </w:rPr>
      </w:pPr>
    </w:p>
    <w:p w14:paraId="588FEE5A" w14:textId="77777777" w:rsidR="00701D88" w:rsidRDefault="00B44AC2">
      <w:pPr>
        <w:rPr>
          <w:rFonts w:ascii="Arial" w:eastAsia="Arial" w:hAnsi="Arial" w:cs="Arial"/>
          <w:b/>
          <w:color w:val="660066"/>
          <w:sz w:val="36"/>
          <w:szCs w:val="36"/>
        </w:rPr>
      </w:pPr>
      <w:r>
        <w:br w:type="page"/>
      </w:r>
    </w:p>
    <w:p w14:paraId="24B7C917" w14:textId="091BBC09" w:rsidR="00701D88" w:rsidRDefault="00B44AC2">
      <w:pPr>
        <w:spacing w:before="280" w:line="360" w:lineRule="auto"/>
        <w:jc w:val="both"/>
        <w:rPr>
          <w:rFonts w:ascii="Arial" w:eastAsia="Arial" w:hAnsi="Arial" w:cs="Arial"/>
          <w:b/>
          <w:color w:val="660066"/>
          <w:sz w:val="36"/>
          <w:szCs w:val="36"/>
        </w:rPr>
      </w:pPr>
      <w:r>
        <w:rPr>
          <w:rFonts w:ascii="Arial" w:eastAsia="Arial" w:hAnsi="Arial" w:cs="Arial"/>
          <w:b/>
          <w:color w:val="660066"/>
          <w:sz w:val="36"/>
          <w:szCs w:val="36"/>
        </w:rPr>
        <w:lastRenderedPageBreak/>
        <w:t>Individual</w:t>
      </w:r>
      <w:r w:rsidR="008C0398">
        <w:rPr>
          <w:rFonts w:ascii="Arial" w:eastAsia="Arial" w:hAnsi="Arial" w:cs="Arial"/>
          <w:b/>
          <w:color w:val="660066"/>
          <w:sz w:val="36"/>
          <w:szCs w:val="36"/>
        </w:rPr>
        <w:t xml:space="preserve">, </w:t>
      </w:r>
      <w:r>
        <w:rPr>
          <w:rFonts w:ascii="Arial" w:eastAsia="Arial" w:hAnsi="Arial" w:cs="Arial"/>
          <w:b/>
          <w:color w:val="660066"/>
          <w:sz w:val="36"/>
          <w:szCs w:val="36"/>
        </w:rPr>
        <w:t>Partnership</w:t>
      </w:r>
      <w:r w:rsidR="008C0398">
        <w:rPr>
          <w:rFonts w:ascii="Arial" w:eastAsia="Arial" w:hAnsi="Arial" w:cs="Arial"/>
          <w:b/>
          <w:color w:val="660066"/>
          <w:sz w:val="36"/>
          <w:szCs w:val="36"/>
        </w:rPr>
        <w:t xml:space="preserve"> and Business</w:t>
      </w:r>
      <w:r>
        <w:rPr>
          <w:rFonts w:ascii="Arial" w:eastAsia="Arial" w:hAnsi="Arial" w:cs="Arial"/>
          <w:b/>
          <w:color w:val="660066"/>
          <w:sz w:val="36"/>
          <w:szCs w:val="36"/>
        </w:rPr>
        <w:t xml:space="preserve"> Awards</w:t>
      </w:r>
    </w:p>
    <w:p w14:paraId="39AA3B64" w14:textId="77777777" w:rsidR="00701D88" w:rsidRDefault="00B44AC2">
      <w:pPr>
        <w:spacing w:before="280" w:line="360" w:lineRule="auto"/>
        <w:jc w:val="both"/>
        <w:rPr>
          <w:rFonts w:ascii="Arial" w:eastAsia="Arial" w:hAnsi="Arial" w:cs="Arial"/>
          <w:b/>
          <w:color w:val="660066"/>
        </w:rPr>
      </w:pPr>
      <w:r>
        <w:rPr>
          <w:rFonts w:ascii="Arial" w:eastAsia="Arial" w:hAnsi="Arial" w:cs="Arial"/>
          <w:b/>
          <w:color w:val="660066"/>
        </w:rPr>
        <w:t xml:space="preserve">Which Award category are you entering? </w:t>
      </w:r>
    </w:p>
    <w:p w14:paraId="52B54278" w14:textId="77777777" w:rsidR="00701D88" w:rsidRDefault="00B44A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Best Ambassador, Warden or Ranger</w:t>
      </w:r>
    </w:p>
    <w:p w14:paraId="0EC3D8F4" w14:textId="77777777" w:rsidR="00701D88" w:rsidRDefault="00B44A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Inspirational Leader</w:t>
      </w:r>
    </w:p>
    <w:p w14:paraId="0A66B693" w14:textId="77777777" w:rsidR="00701D88" w:rsidRDefault="00B44A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Outstanding Partnership</w:t>
      </w:r>
    </w:p>
    <w:p w14:paraId="2176E625" w14:textId="77777777" w:rsidR="00701D88" w:rsidRDefault="00B44A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Outstanding High Street Business (NEW)</w:t>
      </w:r>
    </w:p>
    <w:p w14:paraId="6967CA84" w14:textId="77777777" w:rsidR="00701D88" w:rsidRDefault="00701D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color w:val="000000"/>
        </w:rPr>
      </w:pPr>
    </w:p>
    <w:p w14:paraId="4DD1292E" w14:textId="77777777" w:rsidR="00701D88" w:rsidRDefault="00701D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color w:val="000000"/>
        </w:rPr>
      </w:pPr>
    </w:p>
    <w:p w14:paraId="6C25B3E2" w14:textId="77777777" w:rsidR="00701D88" w:rsidRDefault="00B44AC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28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Award: </w:t>
      </w:r>
    </w:p>
    <w:p w14:paraId="7D72CDB3" w14:textId="77777777" w:rsidR="00701D88" w:rsidRDefault="00701D8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280" w:line="360" w:lineRule="auto"/>
        <w:jc w:val="both"/>
        <w:rPr>
          <w:rFonts w:ascii="Arial" w:eastAsia="Arial" w:hAnsi="Arial" w:cs="Arial"/>
        </w:rPr>
      </w:pPr>
    </w:p>
    <w:p w14:paraId="384A3BBF" w14:textId="77777777" w:rsidR="00701D88" w:rsidRDefault="00701D8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280" w:line="360" w:lineRule="auto"/>
        <w:jc w:val="both"/>
        <w:rPr>
          <w:rFonts w:ascii="Arial" w:eastAsia="Arial" w:hAnsi="Arial" w:cs="Arial"/>
        </w:rPr>
      </w:pPr>
    </w:p>
    <w:p w14:paraId="12E2E1A3" w14:textId="77777777" w:rsidR="00701D88" w:rsidRDefault="00701D88">
      <w:pPr>
        <w:spacing w:before="280" w:line="360" w:lineRule="auto"/>
        <w:jc w:val="both"/>
        <w:rPr>
          <w:rFonts w:ascii="Arial" w:eastAsia="Arial" w:hAnsi="Arial" w:cs="Arial"/>
        </w:rPr>
      </w:pPr>
    </w:p>
    <w:p w14:paraId="24F6D620" w14:textId="77777777" w:rsidR="00701D88" w:rsidRDefault="00701D88">
      <w:pPr>
        <w:spacing w:before="280" w:line="360" w:lineRule="auto"/>
        <w:jc w:val="both"/>
        <w:rPr>
          <w:rFonts w:ascii="Arial" w:eastAsia="Arial" w:hAnsi="Arial" w:cs="Arial"/>
          <w:b/>
          <w:color w:val="365F91"/>
        </w:rPr>
      </w:pPr>
    </w:p>
    <w:p w14:paraId="2C814E09" w14:textId="77777777" w:rsidR="00701D88" w:rsidRDefault="00701D88">
      <w:pPr>
        <w:spacing w:before="280" w:line="360" w:lineRule="auto"/>
        <w:jc w:val="both"/>
        <w:rPr>
          <w:rFonts w:ascii="Arial" w:eastAsia="Arial" w:hAnsi="Arial" w:cs="Arial"/>
        </w:rPr>
      </w:pPr>
    </w:p>
    <w:p w14:paraId="779B82E3" w14:textId="77777777" w:rsidR="00701D88" w:rsidRDefault="00701D88">
      <w:pPr>
        <w:spacing w:before="280" w:line="360" w:lineRule="auto"/>
        <w:jc w:val="both"/>
        <w:rPr>
          <w:rFonts w:ascii="Arial" w:eastAsia="Arial" w:hAnsi="Arial" w:cs="Arial"/>
          <w:b/>
          <w:color w:val="660066"/>
        </w:rPr>
      </w:pPr>
    </w:p>
    <w:p w14:paraId="23F93394" w14:textId="77777777" w:rsidR="00701D88" w:rsidRDefault="00B44AC2">
      <w:pPr>
        <w:rPr>
          <w:rFonts w:ascii="Arial" w:eastAsia="Arial" w:hAnsi="Arial" w:cs="Arial"/>
          <w:b/>
          <w:color w:val="660066"/>
        </w:rPr>
      </w:pPr>
      <w:r>
        <w:br w:type="page"/>
      </w:r>
    </w:p>
    <w:p w14:paraId="2A3C8B02" w14:textId="77777777" w:rsidR="00701D88" w:rsidRDefault="00B44AC2">
      <w:pPr>
        <w:spacing w:before="280" w:line="360" w:lineRule="auto"/>
        <w:jc w:val="both"/>
        <w:rPr>
          <w:rFonts w:ascii="Arial" w:eastAsia="Arial" w:hAnsi="Arial" w:cs="Arial"/>
          <w:b/>
          <w:color w:val="660066"/>
        </w:rPr>
      </w:pPr>
      <w:r>
        <w:rPr>
          <w:rFonts w:ascii="Arial" w:eastAsia="Arial" w:hAnsi="Arial" w:cs="Arial"/>
          <w:b/>
          <w:color w:val="660066"/>
        </w:rPr>
        <w:lastRenderedPageBreak/>
        <w:t>Main Contact</w:t>
      </w:r>
    </w:p>
    <w:p w14:paraId="6FADA82F" w14:textId="77777777" w:rsidR="00701D88" w:rsidRDefault="00701D88">
      <w:pPr>
        <w:spacing w:before="280" w:line="360" w:lineRule="auto"/>
        <w:jc w:val="both"/>
        <w:rPr>
          <w:rFonts w:ascii="Arial" w:eastAsia="Arial" w:hAnsi="Arial" w:cs="Arial"/>
          <w:b/>
          <w:color w:val="365F91"/>
        </w:rPr>
      </w:pPr>
    </w:p>
    <w:p w14:paraId="741A18D2" w14:textId="77777777" w:rsidR="00701D88" w:rsidRDefault="00B44AC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28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Name:</w:t>
      </w:r>
    </w:p>
    <w:p w14:paraId="283712F9" w14:textId="77777777" w:rsidR="00701D88" w:rsidRDefault="00B44AC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28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Organisation:</w:t>
      </w:r>
    </w:p>
    <w:p w14:paraId="63DF9679" w14:textId="77777777" w:rsidR="00701D88" w:rsidRDefault="00B44AC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28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Email Address:  </w:t>
      </w:r>
    </w:p>
    <w:p w14:paraId="139C8CC2" w14:textId="77777777" w:rsidR="00701D88" w:rsidRDefault="00B44AC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28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Phone Number:</w:t>
      </w:r>
    </w:p>
    <w:p w14:paraId="77D0980F" w14:textId="77777777" w:rsidR="00701D88" w:rsidRDefault="00B44AC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28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Twitter Handle(s):</w:t>
      </w:r>
    </w:p>
    <w:p w14:paraId="18667063" w14:textId="77777777" w:rsidR="00701D88" w:rsidRDefault="00701D8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280" w:line="360" w:lineRule="auto"/>
        <w:jc w:val="both"/>
        <w:rPr>
          <w:rFonts w:ascii="Arial" w:eastAsia="Arial" w:hAnsi="Arial" w:cs="Arial"/>
        </w:rPr>
      </w:pPr>
    </w:p>
    <w:p w14:paraId="2CF24009" w14:textId="77777777" w:rsidR="00701D88" w:rsidRDefault="00701D8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280" w:line="360" w:lineRule="auto"/>
        <w:jc w:val="both"/>
        <w:rPr>
          <w:rFonts w:ascii="Arial" w:eastAsia="Arial" w:hAnsi="Arial" w:cs="Arial"/>
        </w:rPr>
      </w:pPr>
    </w:p>
    <w:p w14:paraId="648F6A57" w14:textId="77777777" w:rsidR="00701D88" w:rsidRDefault="00701D88">
      <w:pPr>
        <w:spacing w:before="280" w:line="360" w:lineRule="auto"/>
        <w:jc w:val="both"/>
        <w:rPr>
          <w:rFonts w:ascii="Arial" w:eastAsia="Arial" w:hAnsi="Arial" w:cs="Arial"/>
          <w:b/>
          <w:color w:val="365F91"/>
        </w:rPr>
      </w:pPr>
    </w:p>
    <w:p w14:paraId="6CEF79F9" w14:textId="77777777" w:rsidR="00701D88" w:rsidRDefault="00B44AC2">
      <w:pPr>
        <w:spacing w:before="280" w:line="360" w:lineRule="auto"/>
        <w:jc w:val="both"/>
        <w:rPr>
          <w:rFonts w:ascii="Arial" w:eastAsia="Arial" w:hAnsi="Arial" w:cs="Arial"/>
          <w:b/>
          <w:color w:val="5F497A"/>
        </w:rPr>
      </w:pPr>
      <w:r>
        <w:br w:type="page"/>
      </w:r>
    </w:p>
    <w:p w14:paraId="3A2734A7" w14:textId="77777777" w:rsidR="00701D88" w:rsidRDefault="00B44AC2">
      <w:pPr>
        <w:spacing w:before="280" w:line="360" w:lineRule="auto"/>
        <w:jc w:val="both"/>
        <w:rPr>
          <w:rFonts w:ascii="Arial" w:eastAsia="Arial" w:hAnsi="Arial" w:cs="Arial"/>
          <w:b/>
          <w:color w:val="660066"/>
        </w:rPr>
      </w:pPr>
      <w:r>
        <w:rPr>
          <w:rFonts w:ascii="Arial" w:eastAsia="Arial" w:hAnsi="Arial" w:cs="Arial"/>
          <w:b/>
          <w:color w:val="660066"/>
        </w:rPr>
        <w:lastRenderedPageBreak/>
        <w:t>Your Pitch (in no more than 1000 words)</w:t>
      </w:r>
    </w:p>
    <w:p w14:paraId="0D1BB36D" w14:textId="77777777" w:rsidR="00701D88" w:rsidRDefault="00B44AC2">
      <w:pPr>
        <w:spacing w:before="280" w:line="36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Tell us why you think this individual, partnership or business deserves this award? We need a great story to tell regarding the contributions of people and partnerships to our industry. </w:t>
      </w:r>
    </w:p>
    <w:p w14:paraId="7ABF1E62" w14:textId="31E5A7BA" w:rsidR="00701D88" w:rsidRDefault="00B44AC2">
      <w:pPr>
        <w:spacing w:before="280" w:line="36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Tell us about instances where the individual</w:t>
      </w:r>
      <w:r w:rsidR="008C0398"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</w:rPr>
        <w:t xml:space="preserve"> organisation</w:t>
      </w:r>
      <w:r w:rsidR="008C0398">
        <w:rPr>
          <w:rFonts w:ascii="Arial" w:eastAsia="Arial" w:hAnsi="Arial" w:cs="Arial"/>
          <w:i/>
        </w:rPr>
        <w:t xml:space="preserve"> or partnership</w:t>
      </w:r>
      <w:r>
        <w:rPr>
          <w:rFonts w:ascii="Arial" w:eastAsia="Arial" w:hAnsi="Arial" w:cs="Arial"/>
          <w:i/>
        </w:rPr>
        <w:t xml:space="preserve"> has gone beyond the call of duty to support others. Maybe this is about a </w:t>
      </w:r>
      <w:r w:rsidR="008C0398">
        <w:rPr>
          <w:rFonts w:ascii="Arial" w:eastAsia="Arial" w:hAnsi="Arial" w:cs="Arial"/>
          <w:i/>
        </w:rPr>
        <w:t>great</w:t>
      </w:r>
      <w:r>
        <w:rPr>
          <w:rFonts w:ascii="Arial" w:eastAsia="Arial" w:hAnsi="Arial" w:cs="Arial"/>
          <w:i/>
        </w:rPr>
        <w:t xml:space="preserve"> campaign supporting the local community</w:t>
      </w:r>
      <w:r w:rsidR="008C0398">
        <w:rPr>
          <w:rFonts w:ascii="Arial" w:eastAsia="Arial" w:hAnsi="Arial" w:cs="Arial"/>
          <w:i/>
        </w:rPr>
        <w:t xml:space="preserve"> through the pandemic</w:t>
      </w:r>
      <w:r>
        <w:rPr>
          <w:rFonts w:ascii="Arial" w:eastAsia="Arial" w:hAnsi="Arial" w:cs="Arial"/>
          <w:i/>
        </w:rPr>
        <w:t xml:space="preserve">. Maybe this was an impulsive intervention that transformed a town centre for the better. It could be a contribution that has boosted business viability on a high street </w:t>
      </w:r>
      <w:r w:rsidR="008C0398">
        <w:rPr>
          <w:rFonts w:ascii="Arial" w:eastAsia="Arial" w:hAnsi="Arial" w:cs="Arial"/>
          <w:i/>
        </w:rPr>
        <w:t xml:space="preserve">in a crisis </w:t>
      </w:r>
      <w:r>
        <w:rPr>
          <w:rFonts w:ascii="Arial" w:eastAsia="Arial" w:hAnsi="Arial" w:cs="Arial"/>
          <w:i/>
        </w:rPr>
        <w:t xml:space="preserve">or a response to adversity where an individual or partnership has made a vital contribution to business survival. </w:t>
      </w:r>
    </w:p>
    <w:p w14:paraId="10FD81E0" w14:textId="77777777" w:rsidR="00701D88" w:rsidRDefault="00B44AC2">
      <w:pPr>
        <w:spacing w:before="280" w:line="36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Tell us your story…..</w:t>
      </w:r>
    </w:p>
    <w:p w14:paraId="686C33FB" w14:textId="77777777" w:rsidR="00701D88" w:rsidRDefault="00701D88">
      <w:pPr>
        <w:spacing w:before="280" w:line="360" w:lineRule="auto"/>
        <w:ind w:left="720"/>
        <w:jc w:val="both"/>
        <w:rPr>
          <w:rFonts w:ascii="Arial" w:eastAsia="Arial" w:hAnsi="Arial" w:cs="Arial"/>
          <w:b/>
          <w:color w:val="365F91"/>
        </w:rPr>
      </w:pPr>
    </w:p>
    <w:p w14:paraId="1A131A93" w14:textId="77777777" w:rsidR="00701D88" w:rsidRDefault="00701D8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280" w:line="360" w:lineRule="auto"/>
        <w:jc w:val="both"/>
        <w:rPr>
          <w:rFonts w:ascii="Arial" w:eastAsia="Arial" w:hAnsi="Arial" w:cs="Arial"/>
        </w:rPr>
      </w:pPr>
    </w:p>
    <w:p w14:paraId="69EF2C93" w14:textId="77777777" w:rsidR="00701D88" w:rsidRDefault="00701D8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280" w:line="360" w:lineRule="auto"/>
        <w:jc w:val="both"/>
        <w:rPr>
          <w:rFonts w:ascii="Arial" w:eastAsia="Arial" w:hAnsi="Arial" w:cs="Arial"/>
        </w:rPr>
      </w:pPr>
    </w:p>
    <w:p w14:paraId="178E05EE" w14:textId="77777777" w:rsidR="00701D88" w:rsidRDefault="00701D8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280" w:line="360" w:lineRule="auto"/>
        <w:jc w:val="both"/>
        <w:rPr>
          <w:rFonts w:ascii="Arial" w:eastAsia="Arial" w:hAnsi="Arial" w:cs="Arial"/>
        </w:rPr>
      </w:pPr>
    </w:p>
    <w:p w14:paraId="3E863EF9" w14:textId="77777777" w:rsidR="00701D88" w:rsidRDefault="00701D8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280" w:line="360" w:lineRule="auto"/>
        <w:jc w:val="both"/>
        <w:rPr>
          <w:rFonts w:ascii="Arial" w:eastAsia="Arial" w:hAnsi="Arial" w:cs="Arial"/>
        </w:rPr>
      </w:pPr>
    </w:p>
    <w:p w14:paraId="3F2AA32F" w14:textId="77777777" w:rsidR="00701D88" w:rsidRDefault="00701D8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280" w:line="360" w:lineRule="auto"/>
        <w:jc w:val="both"/>
        <w:rPr>
          <w:rFonts w:ascii="Arial" w:eastAsia="Arial" w:hAnsi="Arial" w:cs="Arial"/>
        </w:rPr>
      </w:pPr>
    </w:p>
    <w:p w14:paraId="61C31BE9" w14:textId="77777777" w:rsidR="00701D88" w:rsidRDefault="00701D8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280" w:line="360" w:lineRule="auto"/>
        <w:jc w:val="both"/>
        <w:rPr>
          <w:rFonts w:ascii="Arial" w:eastAsia="Arial" w:hAnsi="Arial" w:cs="Arial"/>
        </w:rPr>
      </w:pPr>
    </w:p>
    <w:p w14:paraId="1512B1AF" w14:textId="77777777" w:rsidR="00701D88" w:rsidRDefault="00701D8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280" w:line="360" w:lineRule="auto"/>
        <w:jc w:val="both"/>
        <w:rPr>
          <w:rFonts w:ascii="Arial" w:eastAsia="Arial" w:hAnsi="Arial" w:cs="Arial"/>
        </w:rPr>
      </w:pPr>
    </w:p>
    <w:p w14:paraId="0937399B" w14:textId="77777777" w:rsidR="00701D88" w:rsidRDefault="00701D88">
      <w:pPr>
        <w:spacing w:before="280" w:line="360" w:lineRule="auto"/>
        <w:jc w:val="both"/>
        <w:rPr>
          <w:rFonts w:ascii="Arial" w:eastAsia="Arial" w:hAnsi="Arial" w:cs="Arial"/>
          <w:b/>
          <w:color w:val="365F91"/>
        </w:rPr>
      </w:pPr>
    </w:p>
    <w:p w14:paraId="26A9972C" w14:textId="77777777" w:rsidR="00701D88" w:rsidRDefault="00B44AC2">
      <w:pPr>
        <w:spacing w:before="280" w:line="360" w:lineRule="auto"/>
        <w:jc w:val="both"/>
        <w:rPr>
          <w:rFonts w:ascii="Arial" w:eastAsia="Arial" w:hAnsi="Arial" w:cs="Arial"/>
          <w:b/>
          <w:color w:val="660066"/>
        </w:rPr>
      </w:pPr>
      <w:r>
        <w:rPr>
          <w:rFonts w:ascii="Arial" w:eastAsia="Arial" w:hAnsi="Arial" w:cs="Arial"/>
          <w:b/>
          <w:color w:val="660066"/>
        </w:rPr>
        <w:t>Appendices</w:t>
      </w:r>
    </w:p>
    <w:p w14:paraId="53193EBC" w14:textId="77777777" w:rsidR="00701D88" w:rsidRDefault="00B44AC2">
      <w:pPr>
        <w:spacing w:before="28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include any supplementary information here, such as testimonials, links to further information etc….</w:t>
      </w:r>
    </w:p>
    <w:p w14:paraId="0A88A4A4" w14:textId="77777777" w:rsidR="00701D88" w:rsidRDefault="00701D88">
      <w:pPr>
        <w:spacing w:before="280" w:line="360" w:lineRule="auto"/>
        <w:jc w:val="both"/>
        <w:rPr>
          <w:rFonts w:ascii="Arial" w:eastAsia="Arial" w:hAnsi="Arial" w:cs="Arial"/>
          <w:b/>
          <w:color w:val="365F91"/>
        </w:rPr>
      </w:pPr>
    </w:p>
    <w:p w14:paraId="3720E219" w14:textId="77777777" w:rsidR="00701D88" w:rsidRDefault="00701D8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280" w:line="360" w:lineRule="auto"/>
        <w:jc w:val="both"/>
        <w:rPr>
          <w:rFonts w:ascii="Arial" w:eastAsia="Arial" w:hAnsi="Arial" w:cs="Arial"/>
        </w:rPr>
      </w:pPr>
    </w:p>
    <w:p w14:paraId="038EAD9B" w14:textId="77777777" w:rsidR="00701D88" w:rsidRDefault="00701D8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280" w:line="360" w:lineRule="auto"/>
        <w:jc w:val="both"/>
        <w:rPr>
          <w:rFonts w:ascii="Arial" w:eastAsia="Arial" w:hAnsi="Arial" w:cs="Arial"/>
        </w:rPr>
      </w:pPr>
    </w:p>
    <w:p w14:paraId="13A6C297" w14:textId="77777777" w:rsidR="00701D88" w:rsidRDefault="00701D8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280" w:line="360" w:lineRule="auto"/>
        <w:jc w:val="both"/>
        <w:rPr>
          <w:rFonts w:ascii="Arial" w:eastAsia="Arial" w:hAnsi="Arial" w:cs="Arial"/>
        </w:rPr>
      </w:pPr>
    </w:p>
    <w:p w14:paraId="7F83E5EE" w14:textId="77777777" w:rsidR="00701D88" w:rsidRDefault="00701D8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280" w:line="360" w:lineRule="auto"/>
        <w:jc w:val="both"/>
        <w:rPr>
          <w:rFonts w:ascii="Arial" w:eastAsia="Arial" w:hAnsi="Arial" w:cs="Arial"/>
        </w:rPr>
      </w:pPr>
    </w:p>
    <w:p w14:paraId="0218DBD1" w14:textId="77777777" w:rsidR="00701D88" w:rsidRDefault="00701D8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280" w:line="360" w:lineRule="auto"/>
        <w:jc w:val="both"/>
        <w:rPr>
          <w:rFonts w:ascii="Arial" w:eastAsia="Arial" w:hAnsi="Arial" w:cs="Arial"/>
        </w:rPr>
      </w:pPr>
    </w:p>
    <w:p w14:paraId="0EB59A40" w14:textId="77777777" w:rsidR="00701D88" w:rsidRDefault="00701D8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280" w:line="360" w:lineRule="auto"/>
        <w:jc w:val="both"/>
        <w:rPr>
          <w:rFonts w:ascii="Arial" w:eastAsia="Arial" w:hAnsi="Arial" w:cs="Arial"/>
        </w:rPr>
      </w:pPr>
    </w:p>
    <w:p w14:paraId="67EB3B01" w14:textId="77777777" w:rsidR="00701D88" w:rsidRDefault="00701D8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280" w:line="360" w:lineRule="auto"/>
        <w:jc w:val="both"/>
        <w:rPr>
          <w:rFonts w:ascii="Arial" w:eastAsia="Arial" w:hAnsi="Arial" w:cs="Arial"/>
        </w:rPr>
      </w:pPr>
    </w:p>
    <w:p w14:paraId="46437738" w14:textId="77777777" w:rsidR="00701D88" w:rsidRDefault="00701D88">
      <w:pPr>
        <w:jc w:val="both"/>
        <w:rPr>
          <w:rFonts w:ascii="Arial" w:eastAsia="Arial" w:hAnsi="Arial" w:cs="Arial"/>
          <w:b/>
          <w:color w:val="365F91"/>
        </w:rPr>
      </w:pPr>
    </w:p>
    <w:p w14:paraId="254181BA" w14:textId="77777777" w:rsidR="00701D88" w:rsidRDefault="00701D88">
      <w:pPr>
        <w:spacing w:line="360" w:lineRule="auto"/>
        <w:jc w:val="both"/>
        <w:rPr>
          <w:rFonts w:ascii="Arial" w:eastAsia="Arial" w:hAnsi="Arial" w:cs="Arial"/>
          <w:i/>
        </w:rPr>
      </w:pPr>
    </w:p>
    <w:p w14:paraId="5D1A8300" w14:textId="77777777" w:rsidR="00701D88" w:rsidRDefault="00B44AC2">
      <w:pPr>
        <w:spacing w:line="36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Remember, all submissions must be received by </w:t>
      </w:r>
      <w:r>
        <w:rPr>
          <w:rFonts w:ascii="Arial" w:eastAsia="Arial" w:hAnsi="Arial" w:cs="Arial"/>
          <w:b/>
          <w:i/>
        </w:rPr>
        <w:t>12pm on the 16th May 2022</w:t>
      </w:r>
      <w:r>
        <w:rPr>
          <w:rFonts w:ascii="Arial" w:eastAsia="Arial" w:hAnsi="Arial" w:cs="Arial"/>
          <w:i/>
        </w:rPr>
        <w:t xml:space="preserve">. Email submissions to </w:t>
      </w:r>
      <w:hyperlink r:id="rId10">
        <w:r>
          <w:rPr>
            <w:rFonts w:ascii="Arial" w:eastAsia="Arial" w:hAnsi="Arial" w:cs="Arial"/>
            <w:i/>
            <w:color w:val="0000FF"/>
            <w:u w:val="single"/>
          </w:rPr>
          <w:t>Laura.Blake@atcm.org</w:t>
        </w:r>
      </w:hyperlink>
      <w:r>
        <w:rPr>
          <w:rFonts w:ascii="Arial" w:eastAsia="Arial" w:hAnsi="Arial" w:cs="Arial"/>
          <w:i/>
        </w:rPr>
        <w:t>. Please include any accompanying materials to support your submission in this email.</w:t>
      </w:r>
    </w:p>
    <w:p w14:paraId="5D208D4F" w14:textId="77777777" w:rsidR="00701D88" w:rsidRDefault="00701D88">
      <w:pPr>
        <w:spacing w:before="280" w:line="360" w:lineRule="auto"/>
        <w:jc w:val="both"/>
        <w:rPr>
          <w:rFonts w:ascii="Arial" w:eastAsia="Arial" w:hAnsi="Arial" w:cs="Arial"/>
          <w:b/>
          <w:color w:val="5F497A"/>
        </w:rPr>
      </w:pPr>
    </w:p>
    <w:sectPr w:rsidR="00701D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268" w:right="2268" w:bottom="2268" w:left="226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029BB" w14:textId="77777777" w:rsidR="009707EB" w:rsidRDefault="009707EB">
      <w:r>
        <w:separator/>
      </w:r>
    </w:p>
  </w:endnote>
  <w:endnote w:type="continuationSeparator" w:id="0">
    <w:p w14:paraId="25EF95AB" w14:textId="77777777" w:rsidR="009707EB" w:rsidRDefault="0097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ED91" w14:textId="77777777" w:rsidR="00701D88" w:rsidRDefault="00701D8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A8FB6" w14:textId="77777777" w:rsidR="00701D88" w:rsidRDefault="00701D8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6D8B0" w14:textId="77777777" w:rsidR="00701D88" w:rsidRDefault="00701D8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2E8D5" w14:textId="77777777" w:rsidR="009707EB" w:rsidRDefault="009707EB">
      <w:r>
        <w:separator/>
      </w:r>
    </w:p>
  </w:footnote>
  <w:footnote w:type="continuationSeparator" w:id="0">
    <w:p w14:paraId="4ABB09DC" w14:textId="77777777" w:rsidR="009707EB" w:rsidRDefault="00970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E1925" w14:textId="77777777" w:rsidR="00701D88" w:rsidRDefault="00701D8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3B8F3" w14:textId="77777777" w:rsidR="00701D88" w:rsidRDefault="00701D8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555EE" w14:textId="77777777" w:rsidR="00701D88" w:rsidRDefault="00701D8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85E62"/>
    <w:multiLevelType w:val="multilevel"/>
    <w:tmpl w:val="2B48DD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76103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D88"/>
    <w:rsid w:val="005F5B54"/>
    <w:rsid w:val="00701D88"/>
    <w:rsid w:val="008C0398"/>
    <w:rsid w:val="009707EB"/>
    <w:rsid w:val="00B4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4F2A3"/>
  <w15:docId w15:val="{F5B32C33-76BE-4159-A707-0230261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35E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E3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35E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E37"/>
    <w:rPr>
      <w:lang w:val="en-GB"/>
    </w:rPr>
  </w:style>
  <w:style w:type="paragraph" w:styleId="ListParagraph">
    <w:name w:val="List Paragraph"/>
    <w:basedOn w:val="Normal"/>
    <w:uiPriority w:val="34"/>
    <w:qFormat/>
    <w:rsid w:val="00371B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03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6F6A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Laura.Blake@atcm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ura.Blake@atcm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QxPyMS545DSAsMCi2mBM+9UVQA==">AMUW2mWGlgZlURDmqGSjNBNxwZNJR3zohQA0+1YkFLaQsQUapTsPuCdVGbi4q2TUJ+FwjuWnksZ1Oo+LIc25+5hFEHMlCXPrDEvO2RGktOyImVWT+4WXZehh1/ig2nUdm+zeRPcl/DPN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Ojay McDonald</dc:creator>
  <cp:lastModifiedBy>Ojay McDonald</cp:lastModifiedBy>
  <cp:revision>3</cp:revision>
  <dcterms:created xsi:type="dcterms:W3CDTF">2019-04-18T09:09:00Z</dcterms:created>
  <dcterms:modified xsi:type="dcterms:W3CDTF">2022-04-14T12:42:00Z</dcterms:modified>
</cp:coreProperties>
</file>